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2A" w:rsidRDefault="0091742A"/>
    <w:p w:rsidR="002342C6" w:rsidRDefault="002342C6"/>
    <w:p w:rsidR="002342C6" w:rsidRDefault="002342C6" w:rsidP="002342C6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r>
        <w:rPr>
          <w:sz w:val="24"/>
          <w:szCs w:val="24"/>
        </w:rPr>
        <w:t>HOPA</w:t>
      </w:r>
      <w:r>
        <w:rPr>
          <w:sz w:val="24"/>
          <w:szCs w:val="24"/>
        </w:rPr>
        <w:t xml:space="preserve"> TİCARET SİCİLİ MÜDÜRLÜĞÜNDEN</w:t>
      </w:r>
    </w:p>
    <w:p w:rsidR="002342C6" w:rsidRDefault="002342C6" w:rsidP="002342C6">
      <w:pPr>
        <w:pStyle w:val="ListeParagraf"/>
        <w:ind w:left="0"/>
        <w:jc w:val="both"/>
        <w:rPr>
          <w:sz w:val="24"/>
          <w:szCs w:val="24"/>
        </w:rPr>
      </w:pPr>
    </w:p>
    <w:p w:rsidR="002342C6" w:rsidRDefault="002342C6" w:rsidP="002342C6">
      <w:pPr>
        <w:pStyle w:val="ListeParagraf"/>
        <w:ind w:left="0"/>
        <w:jc w:val="both"/>
        <w:rPr>
          <w:sz w:val="24"/>
          <w:szCs w:val="24"/>
        </w:rPr>
      </w:pPr>
    </w:p>
    <w:p w:rsidR="002342C6" w:rsidRDefault="002342C6" w:rsidP="002342C6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6102 SAYILI TÜRK TİCARET KANUNU’NUN 474 ÜNCÜ MADDESİ GEREĞİNCE SERMAYE AZALTIMINDAN DOLAYI ALACAKLILARA ÇAĞRI İLANI</w:t>
      </w:r>
    </w:p>
    <w:p w:rsidR="002342C6" w:rsidRDefault="002342C6" w:rsidP="002342C6">
      <w:pPr>
        <w:pStyle w:val="ListeParagraf"/>
        <w:ind w:left="0"/>
        <w:jc w:val="both"/>
      </w:pPr>
    </w:p>
    <w:p w:rsidR="002342C6" w:rsidRDefault="002342C6" w:rsidP="002342C6">
      <w:pPr>
        <w:rPr>
          <w:rFonts w:ascii="Verdana" w:hAnsi="Verdana"/>
        </w:rPr>
      </w:pPr>
      <w:r>
        <w:rPr>
          <w:rFonts w:ascii="Verdana" w:hAnsi="Verdana"/>
        </w:rPr>
        <w:t>Ticaret Sicil No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: </w:t>
      </w:r>
      <w:proofErr w:type="gramStart"/>
      <w:r>
        <w:rPr>
          <w:rFonts w:ascii="Verdana" w:hAnsi="Verdana"/>
        </w:rPr>
        <w:t>……........………</w:t>
      </w:r>
      <w:proofErr w:type="gramEnd"/>
    </w:p>
    <w:p w:rsidR="002342C6" w:rsidRDefault="002342C6" w:rsidP="002342C6">
      <w:pPr>
        <w:rPr>
          <w:rFonts w:ascii="Verdana" w:hAnsi="Verdana"/>
        </w:rPr>
      </w:pPr>
      <w:proofErr w:type="spellStart"/>
      <w:r>
        <w:rPr>
          <w:rFonts w:ascii="Verdana" w:hAnsi="Verdana"/>
        </w:rPr>
        <w:t>Mersis</w:t>
      </w:r>
      <w:proofErr w:type="spellEnd"/>
      <w:r>
        <w:rPr>
          <w:rFonts w:ascii="Verdana" w:hAnsi="Verdana"/>
        </w:rPr>
        <w:t xml:space="preserve"> Numarası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:……………………….</w:t>
      </w:r>
      <w:proofErr w:type="gramEnd"/>
    </w:p>
    <w:p w:rsidR="002342C6" w:rsidRDefault="002342C6" w:rsidP="002342C6">
      <w:pPr>
        <w:rPr>
          <w:rFonts w:ascii="Verdana" w:hAnsi="Verdana"/>
        </w:rPr>
      </w:pPr>
      <w:r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  <w:t xml:space="preserve">: </w:t>
      </w:r>
      <w:r>
        <w:rPr>
          <w:rFonts w:ascii="Verdana" w:hAnsi="Verdana"/>
        </w:rPr>
        <w:t xml:space="preserve">Hopa </w:t>
      </w:r>
      <w:bookmarkStart w:id="0" w:name="_GoBack"/>
      <w:bookmarkEnd w:id="0"/>
      <w:r>
        <w:rPr>
          <w:rFonts w:ascii="Verdana" w:hAnsi="Verdana"/>
        </w:rPr>
        <w:t>Ticaret Sicili Müdürlüğü</w:t>
      </w:r>
    </w:p>
    <w:p w:rsidR="002342C6" w:rsidRDefault="002342C6" w:rsidP="002342C6">
      <w:pPr>
        <w:rPr>
          <w:rFonts w:ascii="Verdana" w:hAnsi="Verdana"/>
        </w:rPr>
      </w:pPr>
      <w:r>
        <w:rPr>
          <w:rFonts w:ascii="Verdana" w:hAnsi="Verdana"/>
        </w:rPr>
        <w:t>Ticaret Unvanı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: </w:t>
      </w:r>
      <w:proofErr w:type="gramStart"/>
      <w:r>
        <w:rPr>
          <w:rFonts w:ascii="Verdana" w:hAnsi="Verdana"/>
        </w:rPr>
        <w:t>…………………………………………………………</w:t>
      </w:r>
      <w:proofErr w:type="gramEnd"/>
    </w:p>
    <w:p w:rsidR="002342C6" w:rsidRDefault="002342C6" w:rsidP="002342C6">
      <w:pPr>
        <w:rPr>
          <w:rFonts w:ascii="Verdana" w:hAnsi="Verdana"/>
        </w:rPr>
      </w:pPr>
      <w:r>
        <w:rPr>
          <w:rFonts w:ascii="Verdana" w:hAnsi="Verdana"/>
        </w:rPr>
        <w:t>Ticari Adresi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: </w:t>
      </w:r>
      <w:proofErr w:type="gramStart"/>
      <w:r>
        <w:rPr>
          <w:rFonts w:ascii="Verdana" w:hAnsi="Verdana"/>
        </w:rPr>
        <w:t>……………………………………………………………</w:t>
      </w:r>
      <w:proofErr w:type="gramEnd"/>
    </w:p>
    <w:p w:rsidR="002342C6" w:rsidRDefault="002342C6" w:rsidP="002342C6">
      <w:pPr>
        <w:rPr>
          <w:rFonts w:ascii="Verdana" w:hAnsi="Verdana"/>
          <w:sz w:val="24"/>
          <w:szCs w:val="24"/>
        </w:rPr>
      </w:pPr>
    </w:p>
    <w:p w:rsidR="002342C6" w:rsidRDefault="002342C6" w:rsidP="002342C6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bilgileri yazılı şirketimizin; </w:t>
      </w:r>
      <w:proofErr w:type="gramStart"/>
      <w:r>
        <w:rPr>
          <w:sz w:val="24"/>
          <w:szCs w:val="24"/>
        </w:rPr>
        <w:t>………………….</w:t>
      </w:r>
      <w:proofErr w:type="gramEnd"/>
      <w:r>
        <w:rPr>
          <w:sz w:val="24"/>
          <w:szCs w:val="24"/>
        </w:rPr>
        <w:t xml:space="preserve"> (yazıyla) TL olan sermayesi, </w:t>
      </w:r>
      <w:proofErr w:type="gramStart"/>
      <w:r>
        <w:rPr>
          <w:sz w:val="24"/>
          <w:szCs w:val="24"/>
        </w:rPr>
        <w:t>………………….</w:t>
      </w:r>
      <w:proofErr w:type="gramEnd"/>
      <w:r>
        <w:rPr>
          <w:sz w:val="24"/>
          <w:szCs w:val="24"/>
        </w:rPr>
        <w:t xml:space="preserve"> (yazıyla) TL azaltılarak </w:t>
      </w:r>
      <w:proofErr w:type="gramStart"/>
      <w:r>
        <w:rPr>
          <w:sz w:val="24"/>
          <w:szCs w:val="24"/>
        </w:rPr>
        <w:t>………………….</w:t>
      </w:r>
      <w:proofErr w:type="gramEnd"/>
      <w:r>
        <w:rPr>
          <w:sz w:val="24"/>
          <w:szCs w:val="24"/>
        </w:rPr>
        <w:t xml:space="preserve"> (yazıyla) TL’ye indirilmesine karar verilmiştir.  </w:t>
      </w:r>
    </w:p>
    <w:p w:rsidR="002342C6" w:rsidRDefault="002342C6" w:rsidP="002342C6">
      <w:pPr>
        <w:pStyle w:val="ListeParagraf"/>
        <w:ind w:left="0"/>
        <w:jc w:val="both"/>
        <w:rPr>
          <w:sz w:val="24"/>
          <w:szCs w:val="24"/>
        </w:rPr>
      </w:pPr>
    </w:p>
    <w:p w:rsidR="002342C6" w:rsidRDefault="002342C6" w:rsidP="002342C6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Türk Ticaret Kanunu’nun 473 </w:t>
      </w:r>
      <w:proofErr w:type="spellStart"/>
      <w:r>
        <w:rPr>
          <w:sz w:val="24"/>
          <w:szCs w:val="24"/>
        </w:rPr>
        <w:t>ncü</w:t>
      </w:r>
      <w:proofErr w:type="spellEnd"/>
      <w:r>
        <w:rPr>
          <w:sz w:val="24"/>
          <w:szCs w:val="24"/>
        </w:rPr>
        <w:t xml:space="preserve"> Maddeleri hükümleri gereğince; şirketin sermayenin azaltılmasına rağmen alacaklıların haklarını tamamen karşılayacak miktarda aktifler mevcut olduğu ve bu suretle sermayenin azaltılmasında yasal bir engel bulunmadığı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/……/……… tarihli ve </w:t>
      </w:r>
      <w:proofErr w:type="gramStart"/>
      <w:r>
        <w:rPr>
          <w:sz w:val="24"/>
          <w:szCs w:val="24"/>
        </w:rPr>
        <w:t>……………..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sayılı</w:t>
      </w:r>
      <w:proofErr w:type="gramEnd"/>
      <w:r>
        <w:rPr>
          <w:sz w:val="24"/>
          <w:szCs w:val="24"/>
        </w:rPr>
        <w:t xml:space="preserve"> Yeminli Mali Müşavir/Serbest Muhasebeci Mali Müşavir Raporu ile tespit edilmiştir. </w:t>
      </w:r>
    </w:p>
    <w:p w:rsidR="002342C6" w:rsidRDefault="002342C6" w:rsidP="002342C6">
      <w:pPr>
        <w:pStyle w:val="ListeParagraf"/>
        <w:ind w:left="0"/>
        <w:jc w:val="both"/>
        <w:rPr>
          <w:sz w:val="24"/>
          <w:szCs w:val="24"/>
        </w:rPr>
      </w:pPr>
    </w:p>
    <w:p w:rsidR="002342C6" w:rsidRDefault="002342C6" w:rsidP="002342C6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>
        <w:rPr>
          <w:sz w:val="24"/>
          <w:szCs w:val="24"/>
        </w:rPr>
        <w:t>…………………………………………………………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………………………………………………..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adresine</w:t>
      </w:r>
      <w:proofErr w:type="gramEnd"/>
      <w:r>
        <w:rPr>
          <w:sz w:val="24"/>
          <w:szCs w:val="24"/>
        </w:rPr>
        <w:t xml:space="preserve"> müracaatla alacaklarının ödenmesini veya teminata bağlanmasını isteyebilecekleri 6102 sayılı Türk Ticaret Kanunu’nun 474 üncü maddesi gereğince ilan olunur.</w:t>
      </w:r>
    </w:p>
    <w:p w:rsidR="002342C6" w:rsidRDefault="002342C6" w:rsidP="002342C6">
      <w:pPr>
        <w:pStyle w:val="ListeParagraf"/>
        <w:ind w:left="5664"/>
        <w:jc w:val="center"/>
        <w:rPr>
          <w:sz w:val="24"/>
          <w:szCs w:val="24"/>
        </w:rPr>
      </w:pPr>
    </w:p>
    <w:p w:rsidR="002342C6" w:rsidRDefault="002342C6" w:rsidP="002342C6">
      <w:pPr>
        <w:pStyle w:val="ListeParagraf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     Adı – Soyadı</w:t>
      </w:r>
    </w:p>
    <w:p w:rsidR="002342C6" w:rsidRDefault="002342C6" w:rsidP="002342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Şirket Yetkilisi/Yetkilileri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Kaşe – İmza</w:t>
      </w:r>
    </w:p>
    <w:p w:rsidR="002342C6" w:rsidRDefault="002342C6"/>
    <w:sectPr w:rsidR="002342C6" w:rsidSect="002342C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92"/>
    <w:rsid w:val="002342C6"/>
    <w:rsid w:val="00760992"/>
    <w:rsid w:val="0091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C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4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C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2016-10-14T08:04:00Z</dcterms:created>
  <dcterms:modified xsi:type="dcterms:W3CDTF">2016-10-14T08:05:00Z</dcterms:modified>
</cp:coreProperties>
</file>